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9339E" w14:textId="77777777" w:rsidR="00A75599" w:rsidRPr="008B3A00" w:rsidRDefault="00A75599" w:rsidP="00A75599">
      <w:pPr>
        <w:widowControl/>
        <w:rPr>
          <w:rFonts w:ascii="等线" w:eastAsia="等线" w:hAnsi="等线" w:cs="Times New Roman"/>
        </w:rPr>
      </w:pPr>
      <w:r w:rsidRPr="008B3A00">
        <w:rPr>
          <w:rFonts w:ascii="仿宋" w:eastAsia="仿宋" w:hAnsi="仿宋" w:cs="仿宋"/>
          <w:color w:val="000000"/>
          <w:kern w:val="0"/>
          <w:sz w:val="31"/>
          <w:szCs w:val="31"/>
          <w:lang w:bidi="ar"/>
        </w:rPr>
        <w:t>附件 1</w:t>
      </w:r>
    </w:p>
    <w:p w14:paraId="78AE2563" w14:textId="77777777" w:rsidR="00A75599" w:rsidRPr="008B3A00" w:rsidRDefault="00A75599" w:rsidP="00A75599">
      <w:pPr>
        <w:widowControl/>
        <w:jc w:val="center"/>
        <w:rPr>
          <w:rFonts w:ascii="等线" w:eastAsia="等线" w:hAnsi="等线" w:cs="Times New Roman"/>
        </w:rPr>
      </w:pPr>
      <w:r w:rsidRPr="008B3A00">
        <w:rPr>
          <w:rFonts w:ascii="仿宋" w:eastAsia="仿宋" w:hAnsi="仿宋" w:cs="仿宋" w:hint="eastAsia"/>
          <w:b/>
          <w:color w:val="000000"/>
          <w:kern w:val="0"/>
          <w:sz w:val="36"/>
          <w:szCs w:val="36"/>
          <w:lang w:bidi="ar"/>
        </w:rPr>
        <w:t>重庆大学第十</w:t>
      </w:r>
      <w:r>
        <w:rPr>
          <w:rFonts w:ascii="仿宋" w:eastAsia="仿宋" w:hAnsi="仿宋" w:cs="仿宋" w:hint="eastAsia"/>
          <w:b/>
          <w:color w:val="000000"/>
          <w:kern w:val="0"/>
          <w:sz w:val="36"/>
          <w:szCs w:val="36"/>
          <w:lang w:bidi="ar"/>
        </w:rPr>
        <w:t>六</w:t>
      </w:r>
      <w:r w:rsidRPr="008B3A00">
        <w:rPr>
          <w:rFonts w:ascii="仿宋" w:eastAsia="仿宋" w:hAnsi="仿宋" w:cs="仿宋" w:hint="eastAsia"/>
          <w:b/>
          <w:color w:val="000000"/>
          <w:kern w:val="0"/>
          <w:sz w:val="36"/>
          <w:szCs w:val="36"/>
          <w:lang w:bidi="ar"/>
        </w:rPr>
        <w:t>届研究生歌手大赛</w:t>
      </w:r>
      <w:r>
        <w:rPr>
          <w:rFonts w:ascii="仿宋" w:eastAsia="仿宋" w:hAnsi="仿宋" w:cs="仿宋" w:hint="eastAsia"/>
          <w:b/>
          <w:color w:val="000000"/>
          <w:kern w:val="0"/>
          <w:sz w:val="36"/>
          <w:szCs w:val="36"/>
          <w:lang w:bidi="ar"/>
        </w:rPr>
        <w:t>初赛</w:t>
      </w:r>
      <w:r w:rsidRPr="008B3A00">
        <w:rPr>
          <w:rFonts w:ascii="仿宋" w:eastAsia="仿宋" w:hAnsi="仿宋" w:cs="仿宋" w:hint="eastAsia"/>
          <w:b/>
          <w:color w:val="000000"/>
          <w:kern w:val="0"/>
          <w:sz w:val="36"/>
          <w:szCs w:val="36"/>
          <w:lang w:bidi="ar"/>
        </w:rPr>
        <w:t>详细赛制</w:t>
      </w:r>
    </w:p>
    <w:p w14:paraId="4BDD43DF" w14:textId="77777777" w:rsidR="00A75599" w:rsidRPr="008B3A00" w:rsidRDefault="00A75599" w:rsidP="00A75599">
      <w:pPr>
        <w:widowControl/>
        <w:ind w:firstLineChars="200" w:firstLine="560"/>
        <w:rPr>
          <w:rFonts w:ascii="等线" w:eastAsia="等线" w:hAnsi="等线" w:cs="Times New Roman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1.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组委会将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根据报名情况提前分组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，参赛</w:t>
      </w:r>
      <w:r w:rsidRPr="00937345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选手（独唱或乐队组合）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分批进场，</w:t>
      </w:r>
      <w:r w:rsidRPr="00937345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自行选择曲目进行清唱（可自带乐器伴奏），演唱时间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需</w:t>
      </w:r>
      <w:r w:rsidRPr="00937345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控制在</w:t>
      </w:r>
      <w:r w:rsidRPr="00937345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90秒以内；</w:t>
      </w:r>
    </w:p>
    <w:p w14:paraId="02819410" w14:textId="77777777" w:rsidR="00A75599" w:rsidRPr="008B3A00" w:rsidRDefault="00A75599" w:rsidP="00A75599">
      <w:pPr>
        <w:widowControl/>
        <w:ind w:firstLineChars="200" w:firstLine="560"/>
        <w:rPr>
          <w:rFonts w:ascii="等线" w:eastAsia="等线" w:hAnsi="等线" w:cs="Times New Roman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2.比赛采用“评分制”，具体如下：评分采用百分制，由3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位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评委现场打分，3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位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评委所打分数的平均分即为选手初赛的最终得分；在选手表演期间，若评委已了解选手的演唱水平，可提前举起终止牌，当有1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位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及以上评委举起终止牌时，选手结束演唱，评委为其打分。每10</w:t>
      </w: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位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 xml:space="preserve">选手表演完后，选手返回舞台，评委针对演唱进行点评，主持人宣布选手得分，以此类推。 </w:t>
      </w:r>
    </w:p>
    <w:p w14:paraId="4019D951" w14:textId="77777777" w:rsidR="00A75599" w:rsidRDefault="00A75599" w:rsidP="00A75599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3.所有选手表演结束之后，根据所有选手的最终成绩，由高到低排序确定晋级复赛的选手名单，初赛晋级名额为</w:t>
      </w:r>
      <w:r w:rsidRPr="008B3A00"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  <w:t>20-30人（具体名额由报名情况和评委综合评价决定）</w:t>
      </w:r>
      <w:r w:rsidRPr="008B3A00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。</w:t>
      </w:r>
    </w:p>
    <w:p w14:paraId="3AB2D869" w14:textId="77777777" w:rsidR="00A75599" w:rsidRPr="008B3A00" w:rsidRDefault="00A75599" w:rsidP="00A75599">
      <w:pPr>
        <w:widowControl/>
        <w:ind w:firstLineChars="200" w:firstLine="560"/>
        <w:rPr>
          <w:rFonts w:ascii="仿宋" w:eastAsia="仿宋" w:hAnsi="仿宋" w:cs="仿宋"/>
          <w:color w:val="000000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4.</w:t>
      </w:r>
      <w:r w:rsidRPr="008D3E67">
        <w:rPr>
          <w:rFonts w:hint="eastAsia"/>
        </w:rPr>
        <w:t xml:space="preserve"> </w:t>
      </w:r>
      <w:r w:rsidRPr="008D3E67">
        <w:rPr>
          <w:rFonts w:ascii="仿宋" w:eastAsia="仿宋" w:hAnsi="仿宋" w:cs="仿宋" w:hint="eastAsia"/>
          <w:color w:val="000000"/>
          <w:kern w:val="0"/>
          <w:sz w:val="28"/>
          <w:szCs w:val="28"/>
          <w:lang w:bidi="ar"/>
        </w:rPr>
        <w:t>参赛作品题材、风格不限，要求主题健康、积极向上，唱响时代主旋律，歌词内容不得违反中华人民共和国现行法律、法规，否则取消参赛资格。</w:t>
      </w:r>
    </w:p>
    <w:p w14:paraId="7E4A5DA9" w14:textId="77777777" w:rsidR="00A75599" w:rsidRDefault="00A75599" w:rsidP="00A75599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18882143" w14:textId="77777777" w:rsidR="00A75599" w:rsidRDefault="00A75599" w:rsidP="00A75599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37A4341A" w14:textId="77777777" w:rsidR="00A75599" w:rsidRDefault="00A75599" w:rsidP="00A75599">
      <w:pPr>
        <w:widowControl/>
        <w:ind w:firstLineChars="1250" w:firstLine="4000"/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</w:pPr>
    </w:p>
    <w:p w14:paraId="7AC52C27" w14:textId="3970CE39" w:rsidR="00A75599" w:rsidRPr="008B3A00" w:rsidRDefault="00A75599" w:rsidP="00A75599">
      <w:pPr>
        <w:widowControl/>
        <w:ind w:firstLineChars="1250" w:firstLine="4000"/>
        <w:rPr>
          <w:rFonts w:ascii="等线" w:eastAsia="等线" w:hAnsi="等线" w:cs="Times New Roman"/>
          <w:sz w:val="22"/>
          <w:szCs w:val="24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共青团重庆大学研究生委员会</w:t>
      </w:r>
    </w:p>
    <w:p w14:paraId="1BB37A18" w14:textId="316FA9A8" w:rsidR="0001339E" w:rsidRPr="00A75599" w:rsidRDefault="00A75599" w:rsidP="00A75599">
      <w:pPr>
        <w:widowControl/>
        <w:ind w:firstLineChars="1500" w:firstLine="4800"/>
        <w:rPr>
          <w:rFonts w:hint="eastAsia"/>
        </w:rPr>
      </w:pP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202</w:t>
      </w:r>
      <w:r>
        <w:rPr>
          <w:rFonts w:ascii="仿宋" w:eastAsia="仿宋" w:hAnsi="仿宋" w:cs="仿宋"/>
          <w:color w:val="000000"/>
          <w:kern w:val="0"/>
          <w:sz w:val="32"/>
          <w:szCs w:val="32"/>
          <w:lang w:bidi="ar"/>
        </w:rPr>
        <w:t>2</w:t>
      </w: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年 5 月</w:t>
      </w:r>
      <w:r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25</w:t>
      </w:r>
      <w:r w:rsidRPr="008B3A00">
        <w:rPr>
          <w:rFonts w:ascii="仿宋" w:eastAsia="仿宋" w:hAnsi="仿宋" w:cs="仿宋" w:hint="eastAsia"/>
          <w:color w:val="000000"/>
          <w:kern w:val="0"/>
          <w:sz w:val="32"/>
          <w:szCs w:val="32"/>
          <w:lang w:bidi="ar"/>
        </w:rPr>
        <w:t>日</w:t>
      </w:r>
    </w:p>
    <w:sectPr w:rsidR="0001339E" w:rsidRPr="00A75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599"/>
    <w:rsid w:val="0001339E"/>
    <w:rsid w:val="00A7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0DD36"/>
  <w15:chartTrackingRefBased/>
  <w15:docId w15:val="{EFA5BC61-094F-47DE-B6B8-446BF2C9F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5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TQ</dc:creator>
  <cp:keywords/>
  <dc:description/>
  <cp:lastModifiedBy>Z TQ</cp:lastModifiedBy>
  <cp:revision>1</cp:revision>
  <dcterms:created xsi:type="dcterms:W3CDTF">2022-05-24T09:58:00Z</dcterms:created>
  <dcterms:modified xsi:type="dcterms:W3CDTF">2022-05-24T09:59:00Z</dcterms:modified>
</cp:coreProperties>
</file>